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9895" w14:textId="77777777" w:rsidR="007D1921" w:rsidRDefault="007D1921" w:rsidP="007D1921">
      <w:pPr>
        <w:pStyle w:val="elementtoproof"/>
        <w:shd w:val="clear" w:color="auto" w:fill="FFFFFF"/>
      </w:pPr>
      <w:bookmarkStart w:id="0" w:name="_Hlk175829245"/>
      <w:r>
        <w:rPr>
          <w:b/>
          <w:bCs/>
          <w:color w:val="242424"/>
          <w:sz w:val="22"/>
          <w:szCs w:val="22"/>
        </w:rPr>
        <w:t xml:space="preserve">New scholarship from </w:t>
      </w:r>
      <w:proofErr w:type="spellStart"/>
      <w:r>
        <w:rPr>
          <w:b/>
          <w:bCs/>
          <w:color w:val="242424"/>
          <w:sz w:val="22"/>
          <w:szCs w:val="22"/>
        </w:rPr>
        <w:t>WorkSafeNB</w:t>
      </w:r>
      <w:proofErr w:type="spellEnd"/>
    </w:p>
    <w:p w14:paraId="726D7B65" w14:textId="77777777" w:rsidR="007D1921" w:rsidRDefault="007D1921" w:rsidP="007D1921">
      <w:pPr>
        <w:pStyle w:val="elementtoproof"/>
        <w:shd w:val="clear" w:color="auto" w:fill="FFFFFF"/>
      </w:pPr>
      <w:r>
        <w:rPr>
          <w:color w:val="242424"/>
          <w:sz w:val="22"/>
          <w:szCs w:val="22"/>
        </w:rPr>
        <w:t> </w:t>
      </w:r>
    </w:p>
    <w:p w14:paraId="6D23C7C7" w14:textId="77777777" w:rsidR="007D1921" w:rsidRDefault="007D1921" w:rsidP="007D1921">
      <w:pPr>
        <w:pStyle w:val="elementtoproof"/>
        <w:shd w:val="clear" w:color="auto" w:fill="FFFFFF"/>
      </w:pPr>
      <w:proofErr w:type="spellStart"/>
      <w:r>
        <w:rPr>
          <w:color w:val="242424"/>
          <w:sz w:val="22"/>
          <w:szCs w:val="22"/>
        </w:rPr>
        <w:t>WorkSafeNB</w:t>
      </w:r>
      <w:proofErr w:type="spellEnd"/>
      <w:r>
        <w:rPr>
          <w:color w:val="242424"/>
          <w:sz w:val="22"/>
          <w:szCs w:val="22"/>
        </w:rPr>
        <w:t xml:space="preserve"> is proud to launch a new scholarship program made possible through the historic </w:t>
      </w:r>
      <w:proofErr w:type="spellStart"/>
      <w:r>
        <w:rPr>
          <w:color w:val="242424"/>
          <w:sz w:val="22"/>
          <w:szCs w:val="22"/>
        </w:rPr>
        <w:t>WorkSafeNB</w:t>
      </w:r>
      <w:proofErr w:type="spellEnd"/>
      <w:r>
        <w:rPr>
          <w:color w:val="242424"/>
          <w:sz w:val="22"/>
          <w:szCs w:val="22"/>
        </w:rPr>
        <w:t xml:space="preserve"> Performance Refund issued to eligible New Brunswick </w:t>
      </w:r>
      <w:proofErr w:type="gramStart"/>
      <w:r>
        <w:rPr>
          <w:color w:val="242424"/>
          <w:sz w:val="22"/>
          <w:szCs w:val="22"/>
        </w:rPr>
        <w:t>employers</w:t>
      </w:r>
      <w:proofErr w:type="gramEnd"/>
      <w:r>
        <w:rPr>
          <w:color w:val="242424"/>
          <w:sz w:val="22"/>
          <w:szCs w:val="22"/>
        </w:rPr>
        <w:t xml:space="preserve"> in 2024.</w:t>
      </w:r>
      <w:r>
        <w:rPr>
          <w:b/>
          <w:bCs/>
          <w:color w:val="242424"/>
          <w:sz w:val="22"/>
          <w:szCs w:val="22"/>
        </w:rPr>
        <w:t> </w:t>
      </w:r>
    </w:p>
    <w:p w14:paraId="10B40153" w14:textId="77777777" w:rsidR="007D1921" w:rsidRDefault="007D1921" w:rsidP="007D1921">
      <w:pPr>
        <w:pStyle w:val="elementtoproof"/>
        <w:shd w:val="clear" w:color="auto" w:fill="FFFFFF"/>
      </w:pPr>
      <w:r>
        <w:rPr>
          <w:b/>
          <w:bCs/>
          <w:color w:val="242424"/>
          <w:sz w:val="22"/>
          <w:szCs w:val="22"/>
        </w:rPr>
        <w:t> </w:t>
      </w:r>
    </w:p>
    <w:p w14:paraId="64A39382" w14:textId="77777777" w:rsidR="007D1921" w:rsidRDefault="007D1921" w:rsidP="007D1921">
      <w:pPr>
        <w:pStyle w:val="elementtoproof"/>
        <w:shd w:val="clear" w:color="auto" w:fill="FFFFFF"/>
      </w:pPr>
      <w:r>
        <w:rPr>
          <w:color w:val="242424"/>
          <w:sz w:val="22"/>
          <w:szCs w:val="22"/>
        </w:rPr>
        <w:t xml:space="preserve">The </w:t>
      </w:r>
      <w:proofErr w:type="spellStart"/>
      <w:r>
        <w:rPr>
          <w:color w:val="242424"/>
          <w:sz w:val="22"/>
          <w:szCs w:val="22"/>
        </w:rPr>
        <w:t>WorkSafeNB</w:t>
      </w:r>
      <w:proofErr w:type="spellEnd"/>
      <w:r>
        <w:rPr>
          <w:color w:val="242424"/>
          <w:sz w:val="22"/>
          <w:szCs w:val="22"/>
        </w:rPr>
        <w:t xml:space="preserve"> Future of Safety</w:t>
      </w:r>
      <w:r>
        <w:rPr>
          <w:b/>
          <w:bCs/>
          <w:color w:val="242424"/>
          <w:sz w:val="22"/>
          <w:szCs w:val="22"/>
        </w:rPr>
        <w:t> </w:t>
      </w:r>
      <w:r>
        <w:rPr>
          <w:color w:val="242424"/>
          <w:sz w:val="22"/>
          <w:szCs w:val="22"/>
        </w:rPr>
        <w:t>scholarship will award up to four NB students with $2,500 each as they attend post-secondary education at any Canadian college or university. Students from any field of study are invited to apply by showing how their future career can help make New Brunswick the safest place to work.</w:t>
      </w:r>
      <w:r>
        <w:rPr>
          <w:b/>
          <w:bCs/>
          <w:color w:val="242424"/>
          <w:sz w:val="22"/>
          <w:szCs w:val="22"/>
        </w:rPr>
        <w:t> </w:t>
      </w:r>
    </w:p>
    <w:p w14:paraId="725ED191" w14:textId="77777777" w:rsidR="007D1921" w:rsidRDefault="007D1921" w:rsidP="007D1921">
      <w:pPr>
        <w:pStyle w:val="elementtoproof"/>
        <w:shd w:val="clear" w:color="auto" w:fill="FFFFFF"/>
      </w:pPr>
      <w:r>
        <w:rPr>
          <w:color w:val="242424"/>
          <w:sz w:val="22"/>
          <w:szCs w:val="22"/>
        </w:rPr>
        <w:t> </w:t>
      </w:r>
    </w:p>
    <w:p w14:paraId="3A9AA4BB" w14:textId="77777777" w:rsidR="007D1921" w:rsidRDefault="007D1921" w:rsidP="007D1921">
      <w:pPr>
        <w:numPr>
          <w:ilvl w:val="0"/>
          <w:numId w:val="32"/>
        </w:numPr>
        <w:shd w:val="clear" w:color="auto" w:fill="FFFFFF"/>
        <w:spacing w:after="0" w:line="240" w:lineRule="auto"/>
        <w:rPr>
          <w:rFonts w:eastAsia="Times New Roman"/>
          <w:color w:val="242424"/>
        </w:rPr>
      </w:pPr>
      <w:r>
        <w:rPr>
          <w:rFonts w:eastAsia="Times New Roman"/>
          <w:color w:val="242424"/>
        </w:rPr>
        <w:t>Award Amount: $2,500 (one-time, non-renewable)</w:t>
      </w:r>
    </w:p>
    <w:p w14:paraId="59AE79EA" w14:textId="77777777" w:rsidR="007D1921" w:rsidRDefault="007D1921" w:rsidP="007D1921">
      <w:pPr>
        <w:numPr>
          <w:ilvl w:val="0"/>
          <w:numId w:val="32"/>
        </w:numPr>
        <w:shd w:val="clear" w:color="auto" w:fill="FFFFFF"/>
        <w:spacing w:after="0" w:line="240" w:lineRule="auto"/>
        <w:rPr>
          <w:rFonts w:eastAsia="Times New Roman"/>
          <w:color w:val="242424"/>
        </w:rPr>
      </w:pPr>
      <w:r>
        <w:rPr>
          <w:rFonts w:eastAsia="Times New Roman"/>
          <w:color w:val="242424"/>
        </w:rPr>
        <w:t>Number of Awards: Up to 4 recipients annually</w:t>
      </w:r>
    </w:p>
    <w:p w14:paraId="1587FA00" w14:textId="77777777" w:rsidR="007D1921" w:rsidRDefault="007D1921" w:rsidP="007D1921">
      <w:pPr>
        <w:numPr>
          <w:ilvl w:val="0"/>
          <w:numId w:val="32"/>
        </w:numPr>
        <w:shd w:val="clear" w:color="auto" w:fill="FFFFFF"/>
        <w:spacing w:after="0" w:line="240" w:lineRule="auto"/>
        <w:rPr>
          <w:rFonts w:eastAsia="Times New Roman"/>
          <w:color w:val="242424"/>
        </w:rPr>
      </w:pPr>
      <w:r>
        <w:rPr>
          <w:rFonts w:eastAsia="Times New Roman"/>
          <w:color w:val="242424"/>
        </w:rPr>
        <w:t>Open to: New Brunswick residents entering or enrolled in a post-secondary program at any Canadian college or university</w:t>
      </w:r>
    </w:p>
    <w:p w14:paraId="1C8E8C5F" w14:textId="77777777" w:rsidR="007D1921" w:rsidRDefault="007D1921" w:rsidP="007D1921">
      <w:pPr>
        <w:numPr>
          <w:ilvl w:val="0"/>
          <w:numId w:val="32"/>
        </w:numPr>
        <w:shd w:val="clear" w:color="auto" w:fill="FFFFFF"/>
        <w:spacing w:after="0" w:line="240" w:lineRule="auto"/>
        <w:rPr>
          <w:rFonts w:eastAsia="Times New Roman"/>
          <w:color w:val="242424"/>
        </w:rPr>
      </w:pPr>
      <w:r>
        <w:rPr>
          <w:rFonts w:eastAsia="Times New Roman"/>
          <w:color w:val="242424"/>
        </w:rPr>
        <w:t>Deadline to Apply: March 31, 2026</w:t>
      </w:r>
    </w:p>
    <w:p w14:paraId="23ABDF19" w14:textId="77777777" w:rsidR="007D1921" w:rsidRDefault="007D1921" w:rsidP="007D1921">
      <w:pPr>
        <w:pStyle w:val="elementtoproof"/>
        <w:shd w:val="clear" w:color="auto" w:fill="FFFFFF"/>
      </w:pPr>
      <w:r>
        <w:rPr>
          <w:rFonts w:ascii="Segoe UI Emoji" w:hAnsi="Segoe UI Emoji"/>
          <w:color w:val="242424"/>
          <w:sz w:val="22"/>
          <w:szCs w:val="22"/>
        </w:rPr>
        <w:t> </w:t>
      </w:r>
    </w:p>
    <w:p w14:paraId="139A799B" w14:textId="77777777" w:rsidR="007D1921" w:rsidRDefault="007D1921" w:rsidP="007D1921">
      <w:pPr>
        <w:pStyle w:val="elementtoproof"/>
        <w:shd w:val="clear" w:color="auto" w:fill="FFFFFF"/>
      </w:pPr>
      <w:r>
        <w:rPr>
          <w:rFonts w:ascii="Segoe UI Emoji" w:hAnsi="Segoe UI Emoji"/>
          <w:color w:val="242424"/>
          <w:sz w:val="22"/>
          <w:szCs w:val="22"/>
        </w:rPr>
        <w:t>➡️</w:t>
      </w:r>
      <w:r>
        <w:rPr>
          <w:color w:val="242424"/>
          <w:sz w:val="22"/>
          <w:szCs w:val="22"/>
        </w:rPr>
        <w:t> </w:t>
      </w:r>
      <w:hyperlink r:id="rId5" w:tooltip="Original URL: https://www.worksafenb.ca/about-us/what-we-do/engagement-activities/supporting-new-brunswick-s-future-one-student-at-a-time/. Click or tap if you trust this link." w:history="1">
        <w:r>
          <w:rPr>
            <w:rStyle w:val="Hyperlink"/>
            <w:color w:val="467886"/>
            <w:sz w:val="22"/>
            <w:szCs w:val="22"/>
          </w:rPr>
          <w:t>Learn more and apply</w:t>
        </w:r>
      </w:hyperlink>
      <w:r>
        <w:rPr>
          <w:color w:val="242424"/>
          <w:sz w:val="22"/>
          <w:szCs w:val="22"/>
        </w:rPr>
        <w:t>.</w:t>
      </w:r>
    </w:p>
    <w:p w14:paraId="5AA0D88A" w14:textId="77777777" w:rsidR="007D1921" w:rsidRPr="007D1921" w:rsidRDefault="007D1921" w:rsidP="007D1921">
      <w:pPr>
        <w:rPr>
          <w:rFonts w:eastAsia="Times New Roman"/>
        </w:rPr>
      </w:pPr>
    </w:p>
    <w:bookmarkEnd w:id="0"/>
    <w:sectPr w:rsidR="007D1921" w:rsidRPr="007D19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608"/>
    <w:multiLevelType w:val="hybridMultilevel"/>
    <w:tmpl w:val="3D042D20"/>
    <w:lvl w:ilvl="0" w:tplc="FFFFFFFF">
      <w:start w:val="1"/>
      <w:numFmt w:val="decimal"/>
      <w:lvlText w:val="%1."/>
      <w:lvlJc w:val="left"/>
      <w:pPr>
        <w:ind w:left="785"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B6DD7"/>
    <w:multiLevelType w:val="hybridMultilevel"/>
    <w:tmpl w:val="05866172"/>
    <w:lvl w:ilvl="0" w:tplc="F54AC3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C84095"/>
    <w:multiLevelType w:val="hybridMultilevel"/>
    <w:tmpl w:val="88AA51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EBC561E"/>
    <w:multiLevelType w:val="hybridMultilevel"/>
    <w:tmpl w:val="70B8C71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FB3DB6"/>
    <w:multiLevelType w:val="hybridMultilevel"/>
    <w:tmpl w:val="735E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885517"/>
    <w:multiLevelType w:val="hybridMultilevel"/>
    <w:tmpl w:val="1C8C7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FB2A6F"/>
    <w:multiLevelType w:val="multilevel"/>
    <w:tmpl w:val="2FD8C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E1F99"/>
    <w:multiLevelType w:val="hybridMultilevel"/>
    <w:tmpl w:val="8DDEE1A0"/>
    <w:lvl w:ilvl="0" w:tplc="84EA6434">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8" w15:restartNumberingAfterBreak="0">
    <w:nsid w:val="3B9030B3"/>
    <w:multiLevelType w:val="hybridMultilevel"/>
    <w:tmpl w:val="DA8267B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B240C7"/>
    <w:multiLevelType w:val="hybridMultilevel"/>
    <w:tmpl w:val="40D472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05C5A0C"/>
    <w:multiLevelType w:val="hybridMultilevel"/>
    <w:tmpl w:val="457C1270"/>
    <w:lvl w:ilvl="0" w:tplc="68A6256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14817A4"/>
    <w:multiLevelType w:val="hybridMultilevel"/>
    <w:tmpl w:val="B2EEFBF4"/>
    <w:lvl w:ilvl="0" w:tplc="CAD4B32A">
      <w:start w:val="1"/>
      <w:numFmt w:val="decimal"/>
      <w:lvlText w:val="%1."/>
      <w:lvlJc w:val="left"/>
      <w:pPr>
        <w:ind w:left="644" w:hanging="360"/>
      </w:pPr>
      <w:rPr>
        <w:rFonts w:hint="default"/>
        <w:b w:val="0"/>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862933"/>
    <w:multiLevelType w:val="hybridMultilevel"/>
    <w:tmpl w:val="88301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E36D7"/>
    <w:multiLevelType w:val="hybridMultilevel"/>
    <w:tmpl w:val="503683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4226AE"/>
    <w:multiLevelType w:val="hybridMultilevel"/>
    <w:tmpl w:val="82265F94"/>
    <w:lvl w:ilvl="0" w:tplc="FFFFFFFF">
      <w:start w:val="1"/>
      <w:numFmt w:val="decimal"/>
      <w:lvlText w:val="%1."/>
      <w:lvlJc w:val="left"/>
      <w:pPr>
        <w:ind w:left="644" w:hanging="360"/>
      </w:pPr>
      <w:rPr>
        <w:rFonts w:hint="default"/>
        <w:b w:val="0"/>
        <w:b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45C5488E"/>
    <w:multiLevelType w:val="hybridMultilevel"/>
    <w:tmpl w:val="B43855A4"/>
    <w:lvl w:ilvl="0" w:tplc="F87C620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875BB8"/>
    <w:multiLevelType w:val="hybridMultilevel"/>
    <w:tmpl w:val="D370F364"/>
    <w:lvl w:ilvl="0" w:tplc="EBCEBEFE">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B23F69"/>
    <w:multiLevelType w:val="hybridMultilevel"/>
    <w:tmpl w:val="C73CEB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2B81930"/>
    <w:multiLevelType w:val="hybridMultilevel"/>
    <w:tmpl w:val="EB3620F0"/>
    <w:lvl w:ilvl="0" w:tplc="117C291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7F34A02"/>
    <w:multiLevelType w:val="hybridMultilevel"/>
    <w:tmpl w:val="D6D64AFA"/>
    <w:lvl w:ilvl="0" w:tplc="B79A29B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C2FDB"/>
    <w:multiLevelType w:val="hybridMultilevel"/>
    <w:tmpl w:val="6D26B8B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5A3159E8"/>
    <w:multiLevelType w:val="hybridMultilevel"/>
    <w:tmpl w:val="0BDC3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24691"/>
    <w:multiLevelType w:val="hybridMultilevel"/>
    <w:tmpl w:val="2020CDCA"/>
    <w:lvl w:ilvl="0" w:tplc="FE0A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6059E"/>
    <w:multiLevelType w:val="hybridMultilevel"/>
    <w:tmpl w:val="50D2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80C3D"/>
    <w:multiLevelType w:val="hybridMultilevel"/>
    <w:tmpl w:val="85E2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7B1DFD"/>
    <w:multiLevelType w:val="hybridMultilevel"/>
    <w:tmpl w:val="453EC3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6ACF6080"/>
    <w:multiLevelType w:val="hybridMultilevel"/>
    <w:tmpl w:val="0002AA4C"/>
    <w:lvl w:ilvl="0" w:tplc="D7686B5C">
      <w:start w:val="1"/>
      <w:numFmt w:val="decimal"/>
      <w:lvlText w:val="%1."/>
      <w:lvlJc w:val="left"/>
      <w:pPr>
        <w:ind w:left="785" w:hanging="360"/>
      </w:pPr>
      <w:rPr>
        <w:rFonts w:hint="default"/>
        <w:b w:val="0"/>
        <w:bCs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61763A"/>
    <w:multiLevelType w:val="hybridMultilevel"/>
    <w:tmpl w:val="82265F94"/>
    <w:lvl w:ilvl="0" w:tplc="E2FA2F30">
      <w:start w:val="1"/>
      <w:numFmt w:val="decimal"/>
      <w:lvlText w:val="%1."/>
      <w:lvlJc w:val="left"/>
      <w:pPr>
        <w:ind w:left="644" w:hanging="360"/>
      </w:pPr>
      <w:rPr>
        <w:rFonts w:hint="default"/>
        <w:b w:val="0"/>
        <w:bCs w:val="0"/>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8" w15:restartNumberingAfterBreak="0">
    <w:nsid w:val="70ED0061"/>
    <w:multiLevelType w:val="hybridMultilevel"/>
    <w:tmpl w:val="C3485D0C"/>
    <w:lvl w:ilvl="0" w:tplc="4900DB96">
      <w:start w:val="1"/>
      <w:numFmt w:val="bullet"/>
      <w:lvlText w:val=""/>
      <w:lvlJc w:val="left"/>
      <w:pPr>
        <w:ind w:left="567" w:firstLine="0"/>
      </w:pPr>
      <w:rPr>
        <w:rFonts w:ascii="Symbol" w:hAnsi="Symbol" w:hint="default"/>
      </w:rPr>
    </w:lvl>
    <w:lvl w:ilvl="1" w:tplc="10090003" w:tentative="1">
      <w:start w:val="1"/>
      <w:numFmt w:val="bullet"/>
      <w:lvlText w:val="o"/>
      <w:lvlJc w:val="left"/>
      <w:pPr>
        <w:ind w:left="2210" w:hanging="360"/>
      </w:pPr>
      <w:rPr>
        <w:rFonts w:ascii="Courier New" w:hAnsi="Courier New" w:cs="Courier New" w:hint="default"/>
      </w:rPr>
    </w:lvl>
    <w:lvl w:ilvl="2" w:tplc="10090005" w:tentative="1">
      <w:start w:val="1"/>
      <w:numFmt w:val="bullet"/>
      <w:lvlText w:val=""/>
      <w:lvlJc w:val="left"/>
      <w:pPr>
        <w:ind w:left="2930" w:hanging="360"/>
      </w:pPr>
      <w:rPr>
        <w:rFonts w:ascii="Wingdings" w:hAnsi="Wingdings" w:hint="default"/>
      </w:rPr>
    </w:lvl>
    <w:lvl w:ilvl="3" w:tplc="10090001" w:tentative="1">
      <w:start w:val="1"/>
      <w:numFmt w:val="bullet"/>
      <w:lvlText w:val=""/>
      <w:lvlJc w:val="left"/>
      <w:pPr>
        <w:ind w:left="3650" w:hanging="360"/>
      </w:pPr>
      <w:rPr>
        <w:rFonts w:ascii="Symbol" w:hAnsi="Symbol" w:hint="default"/>
      </w:rPr>
    </w:lvl>
    <w:lvl w:ilvl="4" w:tplc="10090003" w:tentative="1">
      <w:start w:val="1"/>
      <w:numFmt w:val="bullet"/>
      <w:lvlText w:val="o"/>
      <w:lvlJc w:val="left"/>
      <w:pPr>
        <w:ind w:left="4370" w:hanging="360"/>
      </w:pPr>
      <w:rPr>
        <w:rFonts w:ascii="Courier New" w:hAnsi="Courier New" w:cs="Courier New" w:hint="default"/>
      </w:rPr>
    </w:lvl>
    <w:lvl w:ilvl="5" w:tplc="10090005" w:tentative="1">
      <w:start w:val="1"/>
      <w:numFmt w:val="bullet"/>
      <w:lvlText w:val=""/>
      <w:lvlJc w:val="left"/>
      <w:pPr>
        <w:ind w:left="5090" w:hanging="360"/>
      </w:pPr>
      <w:rPr>
        <w:rFonts w:ascii="Wingdings" w:hAnsi="Wingdings" w:hint="default"/>
      </w:rPr>
    </w:lvl>
    <w:lvl w:ilvl="6" w:tplc="10090001" w:tentative="1">
      <w:start w:val="1"/>
      <w:numFmt w:val="bullet"/>
      <w:lvlText w:val=""/>
      <w:lvlJc w:val="left"/>
      <w:pPr>
        <w:ind w:left="5810" w:hanging="360"/>
      </w:pPr>
      <w:rPr>
        <w:rFonts w:ascii="Symbol" w:hAnsi="Symbol" w:hint="default"/>
      </w:rPr>
    </w:lvl>
    <w:lvl w:ilvl="7" w:tplc="10090003" w:tentative="1">
      <w:start w:val="1"/>
      <w:numFmt w:val="bullet"/>
      <w:lvlText w:val="o"/>
      <w:lvlJc w:val="left"/>
      <w:pPr>
        <w:ind w:left="6530" w:hanging="360"/>
      </w:pPr>
      <w:rPr>
        <w:rFonts w:ascii="Courier New" w:hAnsi="Courier New" w:cs="Courier New" w:hint="default"/>
      </w:rPr>
    </w:lvl>
    <w:lvl w:ilvl="8" w:tplc="10090005" w:tentative="1">
      <w:start w:val="1"/>
      <w:numFmt w:val="bullet"/>
      <w:lvlText w:val=""/>
      <w:lvlJc w:val="left"/>
      <w:pPr>
        <w:ind w:left="7250" w:hanging="360"/>
      </w:pPr>
      <w:rPr>
        <w:rFonts w:ascii="Wingdings" w:hAnsi="Wingdings" w:hint="default"/>
      </w:rPr>
    </w:lvl>
  </w:abstractNum>
  <w:abstractNum w:abstractNumId="29" w15:restartNumberingAfterBreak="0">
    <w:nsid w:val="72834BFE"/>
    <w:multiLevelType w:val="hybridMultilevel"/>
    <w:tmpl w:val="5058A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014FB1"/>
    <w:multiLevelType w:val="hybridMultilevel"/>
    <w:tmpl w:val="19DC8C64"/>
    <w:lvl w:ilvl="0" w:tplc="EF22A2E0">
      <w:start w:val="2"/>
      <w:numFmt w:val="decimal"/>
      <w:lvlText w:val="%1."/>
      <w:lvlJc w:val="left"/>
      <w:pPr>
        <w:ind w:left="644" w:hanging="360"/>
      </w:pPr>
      <w:rPr>
        <w:rFonts w:hint="default"/>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9A3E4B"/>
    <w:multiLevelType w:val="hybridMultilevel"/>
    <w:tmpl w:val="55E238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27310765">
    <w:abstractNumId w:val="15"/>
  </w:num>
  <w:num w:numId="2" w16cid:durableId="1450318462">
    <w:abstractNumId w:val="9"/>
  </w:num>
  <w:num w:numId="3" w16cid:durableId="221870577">
    <w:abstractNumId w:val="31"/>
  </w:num>
  <w:num w:numId="4" w16cid:durableId="1698000329">
    <w:abstractNumId w:val="17"/>
  </w:num>
  <w:num w:numId="5" w16cid:durableId="2004114580">
    <w:abstractNumId w:val="11"/>
  </w:num>
  <w:num w:numId="6" w16cid:durableId="583883179">
    <w:abstractNumId w:val="13"/>
  </w:num>
  <w:num w:numId="7" w16cid:durableId="2104836958">
    <w:abstractNumId w:val="30"/>
  </w:num>
  <w:num w:numId="8" w16cid:durableId="602230131">
    <w:abstractNumId w:val="18"/>
  </w:num>
  <w:num w:numId="9" w16cid:durableId="1027758511">
    <w:abstractNumId w:val="27"/>
  </w:num>
  <w:num w:numId="10" w16cid:durableId="1406535604">
    <w:abstractNumId w:val="7"/>
  </w:num>
  <w:num w:numId="11" w16cid:durableId="773550810">
    <w:abstractNumId w:val="14"/>
  </w:num>
  <w:num w:numId="12" w16cid:durableId="628124194">
    <w:abstractNumId w:val="28"/>
  </w:num>
  <w:num w:numId="13" w16cid:durableId="375199982">
    <w:abstractNumId w:val="2"/>
  </w:num>
  <w:num w:numId="14" w16cid:durableId="529950025">
    <w:abstractNumId w:val="8"/>
  </w:num>
  <w:num w:numId="15" w16cid:durableId="60838500">
    <w:abstractNumId w:val="26"/>
  </w:num>
  <w:num w:numId="16" w16cid:durableId="188180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432200">
    <w:abstractNumId w:val="1"/>
  </w:num>
  <w:num w:numId="18" w16cid:durableId="975372530">
    <w:abstractNumId w:val="0"/>
  </w:num>
  <w:num w:numId="19" w16cid:durableId="1068578764">
    <w:abstractNumId w:val="24"/>
  </w:num>
  <w:num w:numId="20" w16cid:durableId="446196264">
    <w:abstractNumId w:val="29"/>
  </w:num>
  <w:num w:numId="21" w16cid:durableId="2115324723">
    <w:abstractNumId w:val="4"/>
  </w:num>
  <w:num w:numId="22" w16cid:durableId="133253921">
    <w:abstractNumId w:val="5"/>
  </w:num>
  <w:num w:numId="23" w16cid:durableId="995690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7265296">
    <w:abstractNumId w:val="16"/>
  </w:num>
  <w:num w:numId="25" w16cid:durableId="2133284780">
    <w:abstractNumId w:val="3"/>
  </w:num>
  <w:num w:numId="26" w16cid:durableId="1008756583">
    <w:abstractNumId w:val="10"/>
  </w:num>
  <w:num w:numId="27" w16cid:durableId="874273599">
    <w:abstractNumId w:val="19"/>
  </w:num>
  <w:num w:numId="28" w16cid:durableId="1321302045">
    <w:abstractNumId w:val="12"/>
  </w:num>
  <w:num w:numId="29" w16cid:durableId="1756584021">
    <w:abstractNumId w:val="21"/>
  </w:num>
  <w:num w:numId="30" w16cid:durableId="1872261231">
    <w:abstractNumId w:val="23"/>
  </w:num>
  <w:num w:numId="31" w16cid:durableId="1708143228">
    <w:abstractNumId w:val="22"/>
  </w:num>
  <w:num w:numId="32" w16cid:durableId="763381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3A"/>
    <w:rsid w:val="00004F29"/>
    <w:rsid w:val="0000506C"/>
    <w:rsid w:val="00011C7A"/>
    <w:rsid w:val="000264C3"/>
    <w:rsid w:val="00026E14"/>
    <w:rsid w:val="000311BE"/>
    <w:rsid w:val="000360FF"/>
    <w:rsid w:val="0004021B"/>
    <w:rsid w:val="00060911"/>
    <w:rsid w:val="00065A56"/>
    <w:rsid w:val="00067592"/>
    <w:rsid w:val="000975A7"/>
    <w:rsid w:val="000B210B"/>
    <w:rsid w:val="000B56ED"/>
    <w:rsid w:val="000C7813"/>
    <w:rsid w:val="000E1A8E"/>
    <w:rsid w:val="000E6D73"/>
    <w:rsid w:val="000F465D"/>
    <w:rsid w:val="000F600B"/>
    <w:rsid w:val="00111D72"/>
    <w:rsid w:val="00117DB8"/>
    <w:rsid w:val="00122FF3"/>
    <w:rsid w:val="00131F77"/>
    <w:rsid w:val="0013782A"/>
    <w:rsid w:val="00151A5A"/>
    <w:rsid w:val="00154DA4"/>
    <w:rsid w:val="00175BC9"/>
    <w:rsid w:val="00177798"/>
    <w:rsid w:val="00181B3C"/>
    <w:rsid w:val="001970F5"/>
    <w:rsid w:val="001A4CE2"/>
    <w:rsid w:val="001A5EED"/>
    <w:rsid w:val="001A79E8"/>
    <w:rsid w:val="001C35DC"/>
    <w:rsid w:val="001D0875"/>
    <w:rsid w:val="001E64C0"/>
    <w:rsid w:val="001F2D69"/>
    <w:rsid w:val="001F41CA"/>
    <w:rsid w:val="0020447C"/>
    <w:rsid w:val="002060B6"/>
    <w:rsid w:val="002060CB"/>
    <w:rsid w:val="00210975"/>
    <w:rsid w:val="00217B6D"/>
    <w:rsid w:val="0023414A"/>
    <w:rsid w:val="00240A44"/>
    <w:rsid w:val="00240D2F"/>
    <w:rsid w:val="00242AEA"/>
    <w:rsid w:val="00263F0A"/>
    <w:rsid w:val="0027263B"/>
    <w:rsid w:val="00273810"/>
    <w:rsid w:val="00276CCF"/>
    <w:rsid w:val="00286D87"/>
    <w:rsid w:val="00292BB5"/>
    <w:rsid w:val="002A2AA5"/>
    <w:rsid w:val="002A3321"/>
    <w:rsid w:val="002C5695"/>
    <w:rsid w:val="002D00E0"/>
    <w:rsid w:val="002D0330"/>
    <w:rsid w:val="002D288C"/>
    <w:rsid w:val="002D4314"/>
    <w:rsid w:val="002D531E"/>
    <w:rsid w:val="002F4BE8"/>
    <w:rsid w:val="00305CC0"/>
    <w:rsid w:val="00314701"/>
    <w:rsid w:val="003174C9"/>
    <w:rsid w:val="00332602"/>
    <w:rsid w:val="0033580E"/>
    <w:rsid w:val="00336F68"/>
    <w:rsid w:val="003414BF"/>
    <w:rsid w:val="00342DA1"/>
    <w:rsid w:val="003430BA"/>
    <w:rsid w:val="00354B84"/>
    <w:rsid w:val="0038044E"/>
    <w:rsid w:val="0038237B"/>
    <w:rsid w:val="003828A9"/>
    <w:rsid w:val="00384A8C"/>
    <w:rsid w:val="00396580"/>
    <w:rsid w:val="003A0160"/>
    <w:rsid w:val="003A4CE7"/>
    <w:rsid w:val="003B1547"/>
    <w:rsid w:val="003B4B8E"/>
    <w:rsid w:val="003B5B26"/>
    <w:rsid w:val="003C2419"/>
    <w:rsid w:val="003C3AEF"/>
    <w:rsid w:val="003C3D3E"/>
    <w:rsid w:val="003D51D9"/>
    <w:rsid w:val="003D5978"/>
    <w:rsid w:val="003D6AFE"/>
    <w:rsid w:val="003E07A5"/>
    <w:rsid w:val="003F1350"/>
    <w:rsid w:val="003F3C21"/>
    <w:rsid w:val="003F74B6"/>
    <w:rsid w:val="00403AF2"/>
    <w:rsid w:val="00405CA3"/>
    <w:rsid w:val="00422E11"/>
    <w:rsid w:val="00432ED4"/>
    <w:rsid w:val="00453AE3"/>
    <w:rsid w:val="004578A1"/>
    <w:rsid w:val="0046681B"/>
    <w:rsid w:val="00483C4A"/>
    <w:rsid w:val="00484FCB"/>
    <w:rsid w:val="004857A0"/>
    <w:rsid w:val="004A189C"/>
    <w:rsid w:val="004A4E8A"/>
    <w:rsid w:val="004A58A2"/>
    <w:rsid w:val="004A70F8"/>
    <w:rsid w:val="004B6ED0"/>
    <w:rsid w:val="004D43F4"/>
    <w:rsid w:val="004D66A2"/>
    <w:rsid w:val="004E4BB9"/>
    <w:rsid w:val="00500DF0"/>
    <w:rsid w:val="00507A2F"/>
    <w:rsid w:val="00515642"/>
    <w:rsid w:val="00525316"/>
    <w:rsid w:val="00544D89"/>
    <w:rsid w:val="0054525F"/>
    <w:rsid w:val="00545994"/>
    <w:rsid w:val="00545C92"/>
    <w:rsid w:val="00555A94"/>
    <w:rsid w:val="00564941"/>
    <w:rsid w:val="0056538A"/>
    <w:rsid w:val="005704EE"/>
    <w:rsid w:val="00582D1F"/>
    <w:rsid w:val="0058350A"/>
    <w:rsid w:val="005861AE"/>
    <w:rsid w:val="00591050"/>
    <w:rsid w:val="005939FA"/>
    <w:rsid w:val="00597A9B"/>
    <w:rsid w:val="005A09CE"/>
    <w:rsid w:val="005A505E"/>
    <w:rsid w:val="005B3B84"/>
    <w:rsid w:val="005B4297"/>
    <w:rsid w:val="005D0D68"/>
    <w:rsid w:val="005D17EF"/>
    <w:rsid w:val="005D3D1E"/>
    <w:rsid w:val="006063A0"/>
    <w:rsid w:val="0060779F"/>
    <w:rsid w:val="0061065B"/>
    <w:rsid w:val="00617467"/>
    <w:rsid w:val="00627A0F"/>
    <w:rsid w:val="006415CF"/>
    <w:rsid w:val="0064478B"/>
    <w:rsid w:val="006457D2"/>
    <w:rsid w:val="00646C53"/>
    <w:rsid w:val="00646D27"/>
    <w:rsid w:val="0065034B"/>
    <w:rsid w:val="00656697"/>
    <w:rsid w:val="006721C2"/>
    <w:rsid w:val="00672519"/>
    <w:rsid w:val="0067354E"/>
    <w:rsid w:val="00681169"/>
    <w:rsid w:val="00681AF3"/>
    <w:rsid w:val="0068617B"/>
    <w:rsid w:val="006866C2"/>
    <w:rsid w:val="00691E50"/>
    <w:rsid w:val="0069478B"/>
    <w:rsid w:val="006966E5"/>
    <w:rsid w:val="006A1333"/>
    <w:rsid w:val="006A7F14"/>
    <w:rsid w:val="006C6DFE"/>
    <w:rsid w:val="006D4343"/>
    <w:rsid w:val="006D4842"/>
    <w:rsid w:val="00711B33"/>
    <w:rsid w:val="00712913"/>
    <w:rsid w:val="007132B8"/>
    <w:rsid w:val="007179DA"/>
    <w:rsid w:val="00733211"/>
    <w:rsid w:val="00751C9F"/>
    <w:rsid w:val="00773AF7"/>
    <w:rsid w:val="00783264"/>
    <w:rsid w:val="00786052"/>
    <w:rsid w:val="007A6E4E"/>
    <w:rsid w:val="007B03F2"/>
    <w:rsid w:val="007C34FF"/>
    <w:rsid w:val="007C4D51"/>
    <w:rsid w:val="007D1921"/>
    <w:rsid w:val="007D26CB"/>
    <w:rsid w:val="007D53DA"/>
    <w:rsid w:val="007E0276"/>
    <w:rsid w:val="007E1D0D"/>
    <w:rsid w:val="007E6FC5"/>
    <w:rsid w:val="007F2C99"/>
    <w:rsid w:val="00800561"/>
    <w:rsid w:val="0080261B"/>
    <w:rsid w:val="0080416B"/>
    <w:rsid w:val="00811AD9"/>
    <w:rsid w:val="00814DDB"/>
    <w:rsid w:val="00815C37"/>
    <w:rsid w:val="00815C6D"/>
    <w:rsid w:val="00822A3F"/>
    <w:rsid w:val="00823D9E"/>
    <w:rsid w:val="00840B17"/>
    <w:rsid w:val="00842108"/>
    <w:rsid w:val="00845262"/>
    <w:rsid w:val="00885828"/>
    <w:rsid w:val="008926BD"/>
    <w:rsid w:val="00897122"/>
    <w:rsid w:val="008A0134"/>
    <w:rsid w:val="008A2228"/>
    <w:rsid w:val="008C6B96"/>
    <w:rsid w:val="009155F7"/>
    <w:rsid w:val="00916F88"/>
    <w:rsid w:val="0092011F"/>
    <w:rsid w:val="00934683"/>
    <w:rsid w:val="00944196"/>
    <w:rsid w:val="0094645C"/>
    <w:rsid w:val="0094757D"/>
    <w:rsid w:val="009506DB"/>
    <w:rsid w:val="00953BDC"/>
    <w:rsid w:val="00960BBB"/>
    <w:rsid w:val="00960DA2"/>
    <w:rsid w:val="009719C9"/>
    <w:rsid w:val="0097382D"/>
    <w:rsid w:val="009746F9"/>
    <w:rsid w:val="00982108"/>
    <w:rsid w:val="00982809"/>
    <w:rsid w:val="009834E5"/>
    <w:rsid w:val="00984E53"/>
    <w:rsid w:val="00985477"/>
    <w:rsid w:val="00990027"/>
    <w:rsid w:val="009901B6"/>
    <w:rsid w:val="00992677"/>
    <w:rsid w:val="0099393C"/>
    <w:rsid w:val="00994042"/>
    <w:rsid w:val="009A7FCD"/>
    <w:rsid w:val="009B7BC6"/>
    <w:rsid w:val="009C2234"/>
    <w:rsid w:val="009C4914"/>
    <w:rsid w:val="009D7CCE"/>
    <w:rsid w:val="009E336E"/>
    <w:rsid w:val="009E4761"/>
    <w:rsid w:val="009E6237"/>
    <w:rsid w:val="00A07887"/>
    <w:rsid w:val="00A10B60"/>
    <w:rsid w:val="00A15D9E"/>
    <w:rsid w:val="00A36029"/>
    <w:rsid w:val="00A41DF6"/>
    <w:rsid w:val="00A4694B"/>
    <w:rsid w:val="00A54DF2"/>
    <w:rsid w:val="00A66134"/>
    <w:rsid w:val="00A778E4"/>
    <w:rsid w:val="00A811A2"/>
    <w:rsid w:val="00A81BC5"/>
    <w:rsid w:val="00A83542"/>
    <w:rsid w:val="00A83640"/>
    <w:rsid w:val="00A8588F"/>
    <w:rsid w:val="00AA1883"/>
    <w:rsid w:val="00AA369F"/>
    <w:rsid w:val="00AB4BE7"/>
    <w:rsid w:val="00AB4DD6"/>
    <w:rsid w:val="00AC78A9"/>
    <w:rsid w:val="00AD0975"/>
    <w:rsid w:val="00AD5C49"/>
    <w:rsid w:val="00AE2EBC"/>
    <w:rsid w:val="00AF406A"/>
    <w:rsid w:val="00AF4E4F"/>
    <w:rsid w:val="00B021B0"/>
    <w:rsid w:val="00B0698F"/>
    <w:rsid w:val="00B1010C"/>
    <w:rsid w:val="00B10B53"/>
    <w:rsid w:val="00B15D09"/>
    <w:rsid w:val="00B3151F"/>
    <w:rsid w:val="00B40209"/>
    <w:rsid w:val="00B46E4B"/>
    <w:rsid w:val="00B56FAA"/>
    <w:rsid w:val="00B70821"/>
    <w:rsid w:val="00B71BB0"/>
    <w:rsid w:val="00B91765"/>
    <w:rsid w:val="00B936F4"/>
    <w:rsid w:val="00B93857"/>
    <w:rsid w:val="00BA1F83"/>
    <w:rsid w:val="00BB2BC2"/>
    <w:rsid w:val="00BE16CD"/>
    <w:rsid w:val="00BF2478"/>
    <w:rsid w:val="00C0001A"/>
    <w:rsid w:val="00C03042"/>
    <w:rsid w:val="00C263E6"/>
    <w:rsid w:val="00C310BB"/>
    <w:rsid w:val="00C52212"/>
    <w:rsid w:val="00C56EEA"/>
    <w:rsid w:val="00C62EF6"/>
    <w:rsid w:val="00C74E25"/>
    <w:rsid w:val="00C82DAE"/>
    <w:rsid w:val="00C84D4C"/>
    <w:rsid w:val="00C95F9E"/>
    <w:rsid w:val="00CA1F41"/>
    <w:rsid w:val="00CA2A3D"/>
    <w:rsid w:val="00CC1B4E"/>
    <w:rsid w:val="00CC7D46"/>
    <w:rsid w:val="00CD30D3"/>
    <w:rsid w:val="00CD4D11"/>
    <w:rsid w:val="00CD5FEB"/>
    <w:rsid w:val="00CF03A6"/>
    <w:rsid w:val="00CF2887"/>
    <w:rsid w:val="00CF4BCA"/>
    <w:rsid w:val="00D01932"/>
    <w:rsid w:val="00D07773"/>
    <w:rsid w:val="00D13F88"/>
    <w:rsid w:val="00D25179"/>
    <w:rsid w:val="00D25298"/>
    <w:rsid w:val="00D3152C"/>
    <w:rsid w:val="00D32C14"/>
    <w:rsid w:val="00D351A0"/>
    <w:rsid w:val="00D453AB"/>
    <w:rsid w:val="00D45D92"/>
    <w:rsid w:val="00D57220"/>
    <w:rsid w:val="00D60E6D"/>
    <w:rsid w:val="00D63202"/>
    <w:rsid w:val="00D65DD1"/>
    <w:rsid w:val="00D67D7A"/>
    <w:rsid w:val="00D777CD"/>
    <w:rsid w:val="00D81220"/>
    <w:rsid w:val="00D84575"/>
    <w:rsid w:val="00D94299"/>
    <w:rsid w:val="00DA31A7"/>
    <w:rsid w:val="00DA7285"/>
    <w:rsid w:val="00DB0C61"/>
    <w:rsid w:val="00DB76D4"/>
    <w:rsid w:val="00DC0DD6"/>
    <w:rsid w:val="00DD069E"/>
    <w:rsid w:val="00DD3C39"/>
    <w:rsid w:val="00DD3F13"/>
    <w:rsid w:val="00DD6906"/>
    <w:rsid w:val="00DE5872"/>
    <w:rsid w:val="00DE703A"/>
    <w:rsid w:val="00DE7479"/>
    <w:rsid w:val="00DF27A0"/>
    <w:rsid w:val="00DF6960"/>
    <w:rsid w:val="00E01436"/>
    <w:rsid w:val="00E037C5"/>
    <w:rsid w:val="00E121A6"/>
    <w:rsid w:val="00E1368D"/>
    <w:rsid w:val="00E13A4F"/>
    <w:rsid w:val="00E23BD1"/>
    <w:rsid w:val="00E4209B"/>
    <w:rsid w:val="00E4274D"/>
    <w:rsid w:val="00E475C9"/>
    <w:rsid w:val="00E64541"/>
    <w:rsid w:val="00E74A27"/>
    <w:rsid w:val="00E77AC3"/>
    <w:rsid w:val="00E90A05"/>
    <w:rsid w:val="00E93AC0"/>
    <w:rsid w:val="00EA26F9"/>
    <w:rsid w:val="00EA4AB5"/>
    <w:rsid w:val="00EA6D7D"/>
    <w:rsid w:val="00EA6E36"/>
    <w:rsid w:val="00EC3726"/>
    <w:rsid w:val="00EE453F"/>
    <w:rsid w:val="00EF148B"/>
    <w:rsid w:val="00F02865"/>
    <w:rsid w:val="00F02A45"/>
    <w:rsid w:val="00F06609"/>
    <w:rsid w:val="00F0727A"/>
    <w:rsid w:val="00F11EE0"/>
    <w:rsid w:val="00F3644B"/>
    <w:rsid w:val="00F36B75"/>
    <w:rsid w:val="00F43C9D"/>
    <w:rsid w:val="00F50D08"/>
    <w:rsid w:val="00F50FFA"/>
    <w:rsid w:val="00F52E3D"/>
    <w:rsid w:val="00F55874"/>
    <w:rsid w:val="00F5710F"/>
    <w:rsid w:val="00F61302"/>
    <w:rsid w:val="00F73060"/>
    <w:rsid w:val="00FD1769"/>
    <w:rsid w:val="00FD2AA0"/>
    <w:rsid w:val="00FD6A8D"/>
    <w:rsid w:val="00FF04AE"/>
    <w:rsid w:val="00FF0B94"/>
    <w:rsid w:val="00FF581E"/>
    <w:rsid w:val="00FF59BF"/>
    <w:rsid w:val="00FF5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E250"/>
  <w15:chartTrackingRefBased/>
  <w15:docId w15:val="{3CAC61E1-B937-4DD3-9AE4-76C958BA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03A"/>
    <w:pPr>
      <w:ind w:left="720"/>
      <w:contextualSpacing/>
    </w:pPr>
  </w:style>
  <w:style w:type="character" w:styleId="Hyperlink">
    <w:name w:val="Hyperlink"/>
    <w:basedOn w:val="DefaultParagraphFont"/>
    <w:uiPriority w:val="99"/>
    <w:unhideWhenUsed/>
    <w:rsid w:val="002C5695"/>
    <w:rPr>
      <w:color w:val="0000FF"/>
      <w:u w:val="single"/>
    </w:rPr>
  </w:style>
  <w:style w:type="table" w:styleId="TableGrid">
    <w:name w:val="Table Grid"/>
    <w:basedOn w:val="TableNormal"/>
    <w:uiPriority w:val="39"/>
    <w:rsid w:val="00897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911"/>
    <w:rPr>
      <w:color w:val="605E5C"/>
      <w:shd w:val="clear" w:color="auto" w:fill="E1DFDD"/>
    </w:rPr>
  </w:style>
  <w:style w:type="character" w:styleId="FollowedHyperlink">
    <w:name w:val="FollowedHyperlink"/>
    <w:basedOn w:val="DefaultParagraphFont"/>
    <w:uiPriority w:val="99"/>
    <w:semiHidden/>
    <w:unhideWhenUsed/>
    <w:rsid w:val="00026E14"/>
    <w:rPr>
      <w:color w:val="954F72" w:themeColor="followedHyperlink"/>
      <w:u w:val="single"/>
    </w:rPr>
  </w:style>
  <w:style w:type="paragraph" w:styleId="NormalWeb">
    <w:name w:val="Normal (Web)"/>
    <w:basedOn w:val="Normal"/>
    <w:uiPriority w:val="99"/>
    <w:unhideWhenUsed/>
    <w:rsid w:val="00067592"/>
    <w:pPr>
      <w:spacing w:after="0" w:line="240" w:lineRule="auto"/>
    </w:pPr>
    <w:rPr>
      <w:rFonts w:ascii="Calibri" w:hAnsi="Calibri" w:cs="Calibri"/>
      <w:lang w:eastAsia="en-CA"/>
    </w:rPr>
  </w:style>
  <w:style w:type="character" w:styleId="Emphasis">
    <w:name w:val="Emphasis"/>
    <w:basedOn w:val="DefaultParagraphFont"/>
    <w:uiPriority w:val="20"/>
    <w:qFormat/>
    <w:rsid w:val="00F06609"/>
    <w:rPr>
      <w:i/>
      <w:iCs/>
    </w:rPr>
  </w:style>
  <w:style w:type="character" w:styleId="SmartLink">
    <w:name w:val="Smart Link"/>
    <w:basedOn w:val="DefaultParagraphFont"/>
    <w:uiPriority w:val="99"/>
    <w:semiHidden/>
    <w:unhideWhenUsed/>
    <w:rsid w:val="00F11EE0"/>
    <w:rPr>
      <w:color w:val="0000FF"/>
      <w:u w:val="single"/>
      <w:shd w:val="clear" w:color="auto" w:fill="F3F2F1"/>
    </w:rPr>
  </w:style>
  <w:style w:type="paragraph" w:customStyle="1" w:styleId="elementtoproof">
    <w:name w:val="elementtoproof"/>
    <w:basedOn w:val="Normal"/>
    <w:rsid w:val="007D1921"/>
    <w:pPr>
      <w:spacing w:after="0" w:line="240" w:lineRule="auto"/>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71134">
      <w:bodyDiv w:val="1"/>
      <w:marLeft w:val="0"/>
      <w:marRight w:val="0"/>
      <w:marTop w:val="0"/>
      <w:marBottom w:val="0"/>
      <w:divBdr>
        <w:top w:val="none" w:sz="0" w:space="0" w:color="auto"/>
        <w:left w:val="none" w:sz="0" w:space="0" w:color="auto"/>
        <w:bottom w:val="none" w:sz="0" w:space="0" w:color="auto"/>
        <w:right w:val="none" w:sz="0" w:space="0" w:color="auto"/>
      </w:divBdr>
    </w:div>
    <w:div w:id="356587598">
      <w:bodyDiv w:val="1"/>
      <w:marLeft w:val="0"/>
      <w:marRight w:val="0"/>
      <w:marTop w:val="0"/>
      <w:marBottom w:val="0"/>
      <w:divBdr>
        <w:top w:val="none" w:sz="0" w:space="0" w:color="auto"/>
        <w:left w:val="none" w:sz="0" w:space="0" w:color="auto"/>
        <w:bottom w:val="none" w:sz="0" w:space="0" w:color="auto"/>
        <w:right w:val="none" w:sz="0" w:space="0" w:color="auto"/>
      </w:divBdr>
    </w:div>
    <w:div w:id="705712919">
      <w:bodyDiv w:val="1"/>
      <w:marLeft w:val="0"/>
      <w:marRight w:val="0"/>
      <w:marTop w:val="0"/>
      <w:marBottom w:val="0"/>
      <w:divBdr>
        <w:top w:val="none" w:sz="0" w:space="0" w:color="auto"/>
        <w:left w:val="none" w:sz="0" w:space="0" w:color="auto"/>
        <w:bottom w:val="none" w:sz="0" w:space="0" w:color="auto"/>
        <w:right w:val="none" w:sz="0" w:space="0" w:color="auto"/>
      </w:divBdr>
    </w:div>
    <w:div w:id="737433753">
      <w:bodyDiv w:val="1"/>
      <w:marLeft w:val="0"/>
      <w:marRight w:val="0"/>
      <w:marTop w:val="0"/>
      <w:marBottom w:val="0"/>
      <w:divBdr>
        <w:top w:val="none" w:sz="0" w:space="0" w:color="auto"/>
        <w:left w:val="none" w:sz="0" w:space="0" w:color="auto"/>
        <w:bottom w:val="none" w:sz="0" w:space="0" w:color="auto"/>
        <w:right w:val="none" w:sz="0" w:space="0" w:color="auto"/>
      </w:divBdr>
    </w:div>
    <w:div w:id="952708476">
      <w:bodyDiv w:val="1"/>
      <w:marLeft w:val="0"/>
      <w:marRight w:val="0"/>
      <w:marTop w:val="0"/>
      <w:marBottom w:val="0"/>
      <w:divBdr>
        <w:top w:val="none" w:sz="0" w:space="0" w:color="auto"/>
        <w:left w:val="none" w:sz="0" w:space="0" w:color="auto"/>
        <w:bottom w:val="none" w:sz="0" w:space="0" w:color="auto"/>
        <w:right w:val="none" w:sz="0" w:space="0" w:color="auto"/>
      </w:divBdr>
    </w:div>
    <w:div w:id="1007437695">
      <w:bodyDiv w:val="1"/>
      <w:marLeft w:val="0"/>
      <w:marRight w:val="0"/>
      <w:marTop w:val="0"/>
      <w:marBottom w:val="0"/>
      <w:divBdr>
        <w:top w:val="none" w:sz="0" w:space="0" w:color="auto"/>
        <w:left w:val="none" w:sz="0" w:space="0" w:color="auto"/>
        <w:bottom w:val="none" w:sz="0" w:space="0" w:color="auto"/>
        <w:right w:val="none" w:sz="0" w:space="0" w:color="auto"/>
      </w:divBdr>
    </w:div>
    <w:div w:id="1038358218">
      <w:bodyDiv w:val="1"/>
      <w:marLeft w:val="0"/>
      <w:marRight w:val="0"/>
      <w:marTop w:val="0"/>
      <w:marBottom w:val="0"/>
      <w:divBdr>
        <w:top w:val="none" w:sz="0" w:space="0" w:color="auto"/>
        <w:left w:val="none" w:sz="0" w:space="0" w:color="auto"/>
        <w:bottom w:val="none" w:sz="0" w:space="0" w:color="auto"/>
        <w:right w:val="none" w:sz="0" w:space="0" w:color="auto"/>
      </w:divBdr>
    </w:div>
    <w:div w:id="1100487007">
      <w:bodyDiv w:val="1"/>
      <w:marLeft w:val="0"/>
      <w:marRight w:val="0"/>
      <w:marTop w:val="0"/>
      <w:marBottom w:val="0"/>
      <w:divBdr>
        <w:top w:val="none" w:sz="0" w:space="0" w:color="auto"/>
        <w:left w:val="none" w:sz="0" w:space="0" w:color="auto"/>
        <w:bottom w:val="none" w:sz="0" w:space="0" w:color="auto"/>
        <w:right w:val="none" w:sz="0" w:space="0" w:color="auto"/>
      </w:divBdr>
    </w:div>
    <w:div w:id="1131947082">
      <w:bodyDiv w:val="1"/>
      <w:marLeft w:val="0"/>
      <w:marRight w:val="0"/>
      <w:marTop w:val="0"/>
      <w:marBottom w:val="0"/>
      <w:divBdr>
        <w:top w:val="none" w:sz="0" w:space="0" w:color="auto"/>
        <w:left w:val="none" w:sz="0" w:space="0" w:color="auto"/>
        <w:bottom w:val="none" w:sz="0" w:space="0" w:color="auto"/>
        <w:right w:val="none" w:sz="0" w:space="0" w:color="auto"/>
      </w:divBdr>
    </w:div>
    <w:div w:id="1144007606">
      <w:bodyDiv w:val="1"/>
      <w:marLeft w:val="0"/>
      <w:marRight w:val="0"/>
      <w:marTop w:val="0"/>
      <w:marBottom w:val="0"/>
      <w:divBdr>
        <w:top w:val="none" w:sz="0" w:space="0" w:color="auto"/>
        <w:left w:val="none" w:sz="0" w:space="0" w:color="auto"/>
        <w:bottom w:val="none" w:sz="0" w:space="0" w:color="auto"/>
        <w:right w:val="none" w:sz="0" w:space="0" w:color="auto"/>
      </w:divBdr>
    </w:div>
    <w:div w:id="1297108105">
      <w:bodyDiv w:val="1"/>
      <w:marLeft w:val="0"/>
      <w:marRight w:val="0"/>
      <w:marTop w:val="0"/>
      <w:marBottom w:val="0"/>
      <w:divBdr>
        <w:top w:val="none" w:sz="0" w:space="0" w:color="auto"/>
        <w:left w:val="none" w:sz="0" w:space="0" w:color="auto"/>
        <w:bottom w:val="none" w:sz="0" w:space="0" w:color="auto"/>
        <w:right w:val="none" w:sz="0" w:space="0" w:color="auto"/>
      </w:divBdr>
    </w:div>
    <w:div w:id="1517039033">
      <w:bodyDiv w:val="1"/>
      <w:marLeft w:val="0"/>
      <w:marRight w:val="0"/>
      <w:marTop w:val="0"/>
      <w:marBottom w:val="0"/>
      <w:divBdr>
        <w:top w:val="none" w:sz="0" w:space="0" w:color="auto"/>
        <w:left w:val="none" w:sz="0" w:space="0" w:color="auto"/>
        <w:bottom w:val="none" w:sz="0" w:space="0" w:color="auto"/>
        <w:right w:val="none" w:sz="0" w:space="0" w:color="auto"/>
      </w:divBdr>
    </w:div>
    <w:div w:id="1573657032">
      <w:bodyDiv w:val="1"/>
      <w:marLeft w:val="0"/>
      <w:marRight w:val="0"/>
      <w:marTop w:val="0"/>
      <w:marBottom w:val="0"/>
      <w:divBdr>
        <w:top w:val="none" w:sz="0" w:space="0" w:color="auto"/>
        <w:left w:val="none" w:sz="0" w:space="0" w:color="auto"/>
        <w:bottom w:val="none" w:sz="0" w:space="0" w:color="auto"/>
        <w:right w:val="none" w:sz="0" w:space="0" w:color="auto"/>
      </w:divBdr>
    </w:div>
    <w:div w:id="1674145148">
      <w:bodyDiv w:val="1"/>
      <w:marLeft w:val="0"/>
      <w:marRight w:val="0"/>
      <w:marTop w:val="0"/>
      <w:marBottom w:val="0"/>
      <w:divBdr>
        <w:top w:val="none" w:sz="0" w:space="0" w:color="auto"/>
        <w:left w:val="none" w:sz="0" w:space="0" w:color="auto"/>
        <w:bottom w:val="none" w:sz="0" w:space="0" w:color="auto"/>
        <w:right w:val="none" w:sz="0" w:space="0" w:color="auto"/>
      </w:divBdr>
    </w:div>
    <w:div w:id="1934392928">
      <w:bodyDiv w:val="1"/>
      <w:marLeft w:val="0"/>
      <w:marRight w:val="0"/>
      <w:marTop w:val="0"/>
      <w:marBottom w:val="0"/>
      <w:divBdr>
        <w:top w:val="none" w:sz="0" w:space="0" w:color="auto"/>
        <w:left w:val="none" w:sz="0" w:space="0" w:color="auto"/>
        <w:bottom w:val="none" w:sz="0" w:space="0" w:color="auto"/>
        <w:right w:val="none" w:sz="0" w:space="0" w:color="auto"/>
      </w:divBdr>
    </w:div>
    <w:div w:id="19936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n01.safelinks.protection.outlook.com/?url=https%3A%2F%2Fwww.worksafenb.ca%2Fabout-us%2Fwhat-we-do%2Fengagement-activities%2Fsupporting-new-brunswick-s-future-one-student-at-a-time%2F&amp;data=05%7C02%7Cvirgil.graham%40gnb.ca%7C3f2462c21c1e41e4678308de57602965%7Ce08b7eefb5014a679ed007e38bfccee7%7C1%7C0%7C639044267697082280%7CUnknown%7CTWFpbGZsb3d8eyJFbXB0eU1hcGkiOnRydWUsIlYiOiIwLjAuMDAwMCIsIlAiOiJXaW4zMiIsIkFOIjoiTWFpbCIsIldUIjoyfQ%3D%3D%7C0%7C%7C%7C&amp;sdata=zN3oVdZxln%2FISLYxqLQuoOFEfYwm6FoAJQVMMYouRU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228</Words>
  <Characters>1300</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Virgil (EECD/EDPE)</dc:creator>
  <cp:keywords/>
  <dc:description/>
  <cp:lastModifiedBy>Falconer, Christopher C (ASD-E)</cp:lastModifiedBy>
  <cp:revision>2</cp:revision>
  <dcterms:created xsi:type="dcterms:W3CDTF">2026-01-20T13:31:00Z</dcterms:created>
  <dcterms:modified xsi:type="dcterms:W3CDTF">2026-01-20T13:31:00Z</dcterms:modified>
</cp:coreProperties>
</file>